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1E" w:rsidRDefault="001270D4" w:rsidP="00B9161E">
      <w:pPr>
        <w:ind w:left="-90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B9161E" w:rsidRPr="00B9161E">
        <w:rPr>
          <w:rFonts w:ascii="Arial" w:hAnsi="Arial" w:cs="Arial"/>
          <w:b/>
          <w:lang w:val="en-GB"/>
        </w:rPr>
        <w:t>Addendum</w:t>
      </w:r>
    </w:p>
    <w:p w:rsidR="00D811C5" w:rsidRPr="00B9161E" w:rsidRDefault="00D811C5" w:rsidP="00B9161E">
      <w:pPr>
        <w:ind w:left="-900"/>
        <w:jc w:val="center"/>
        <w:rPr>
          <w:rFonts w:ascii="Arial" w:hAnsi="Arial" w:cs="Arial"/>
          <w:b/>
          <w:lang w:val="en-GB"/>
        </w:rPr>
      </w:pPr>
    </w:p>
    <w:p w:rsidR="00B9161E" w:rsidRDefault="00B9161E" w:rsidP="00B9161E">
      <w:pPr>
        <w:ind w:left="-900"/>
        <w:rPr>
          <w:rFonts w:ascii="Arial" w:hAnsi="Arial" w:cs="Arial"/>
          <w:lang w:val="en-GB"/>
        </w:rPr>
      </w:pPr>
    </w:p>
    <w:p w:rsidR="00B9161E" w:rsidRDefault="00B9161E" w:rsidP="00B9161E">
      <w:pPr>
        <w:ind w:left="-9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THE</w:t>
      </w:r>
      <w:r w:rsidRPr="002D68CD">
        <w:rPr>
          <w:rFonts w:ascii="Arial" w:hAnsi="Arial" w:cs="Arial"/>
          <w:lang w:val="en-GB"/>
        </w:rPr>
        <w:t xml:space="preserve"> A</w:t>
      </w:r>
      <w:r>
        <w:rPr>
          <w:rFonts w:ascii="Arial" w:hAnsi="Arial" w:cs="Arial"/>
          <w:lang w:val="en-GB"/>
        </w:rPr>
        <w:t xml:space="preserve">GREEMENT made </w:t>
      </w:r>
      <w:r w:rsidR="0033705E">
        <w:rPr>
          <w:rFonts w:ascii="Arial" w:hAnsi="Arial" w:cs="Arial"/>
          <w:lang w:val="en-GB"/>
        </w:rPr>
        <w:t>17</w:t>
      </w:r>
      <w:r w:rsidR="0033705E" w:rsidRPr="0033705E">
        <w:rPr>
          <w:rFonts w:ascii="Arial" w:hAnsi="Arial" w:cs="Arial"/>
          <w:vertAlign w:val="superscript"/>
          <w:lang w:val="en-GB"/>
        </w:rPr>
        <w:t>th</w:t>
      </w:r>
      <w:r w:rsidR="003370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Day of </w:t>
      </w:r>
      <w:r w:rsidR="0033705E">
        <w:rPr>
          <w:rFonts w:ascii="Arial" w:hAnsi="Arial" w:cs="Arial"/>
          <w:lang w:val="en-GB"/>
        </w:rPr>
        <w:t>May</w:t>
      </w:r>
      <w:r>
        <w:rPr>
          <w:rFonts w:ascii="Arial" w:hAnsi="Arial" w:cs="Arial"/>
          <w:lang w:val="en-GB"/>
        </w:rPr>
        <w:t xml:space="preserve"> Two thousand and</w:t>
      </w:r>
      <w:r w:rsidR="0033705E">
        <w:rPr>
          <w:rFonts w:ascii="Arial" w:hAnsi="Arial" w:cs="Arial"/>
          <w:lang w:val="en-GB"/>
        </w:rPr>
        <w:t xml:space="preserve"> Eleven</w:t>
      </w:r>
    </w:p>
    <w:p w:rsidR="00B9161E" w:rsidRDefault="00B9161E" w:rsidP="00B9161E">
      <w:pPr>
        <w:ind w:left="-90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Between</w:t>
      </w:r>
    </w:p>
    <w:p w:rsidR="00B9161E" w:rsidRDefault="00B9161E" w:rsidP="00B9161E">
      <w:pPr>
        <w:ind w:left="-900" w:right="-720"/>
        <w:rPr>
          <w:rFonts w:ascii="Arial" w:hAnsi="Arial" w:cs="Arial"/>
          <w:lang w:val="en-GB"/>
        </w:rPr>
      </w:pPr>
      <w:r w:rsidRPr="00855BB5">
        <w:rPr>
          <w:rFonts w:ascii="Arial" w:hAnsi="Arial" w:cs="Arial"/>
          <w:b/>
          <w:lang w:val="en-GB"/>
        </w:rPr>
        <w:t>Hixon Parish Council</w:t>
      </w:r>
      <w:r>
        <w:rPr>
          <w:rFonts w:ascii="Arial" w:hAnsi="Arial" w:cs="Arial"/>
          <w:lang w:val="en-GB"/>
        </w:rPr>
        <w:t xml:space="preserve">, of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79 Sycamore Drive</w:t>
          </w:r>
        </w:smartTag>
      </w:smartTag>
      <w:r>
        <w:rPr>
          <w:rFonts w:ascii="Arial" w:hAnsi="Arial" w:cs="Arial"/>
          <w:lang w:val="en-GB"/>
        </w:rPr>
        <w:t xml:space="preserve">, Hixon,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Stafford</w:t>
        </w:r>
      </w:smartTag>
      <w:r>
        <w:rPr>
          <w:rFonts w:ascii="Arial" w:hAnsi="Arial" w:cs="Arial"/>
          <w:lang w:val="en-GB"/>
        </w:rPr>
        <w:t xml:space="preserve"> ST18 0FB and its successors, (hereinafter called ‘the Council’) of the one part,</w:t>
      </w:r>
    </w:p>
    <w:p w:rsidR="00E13981" w:rsidRDefault="00B9161E" w:rsidP="00B9161E">
      <w:pPr>
        <w:ind w:left="-90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And </w:t>
      </w:r>
      <w:r>
        <w:rPr>
          <w:rFonts w:ascii="Arial" w:hAnsi="Arial" w:cs="Arial"/>
          <w:b/>
          <w:lang w:val="en-GB"/>
        </w:rPr>
        <w:t>Hixon Allotment Association</w:t>
      </w:r>
      <w:r w:rsidRPr="006641A2">
        <w:rPr>
          <w:rFonts w:ascii="Arial" w:hAnsi="Arial" w:cs="Arial"/>
          <w:b/>
          <w:lang w:val="en-GB"/>
        </w:rPr>
        <w:t xml:space="preserve"> – Wellington</w:t>
      </w:r>
      <w:r>
        <w:rPr>
          <w:rFonts w:ascii="Arial" w:hAnsi="Arial" w:cs="Arial"/>
          <w:b/>
          <w:lang w:val="en-GB"/>
        </w:rPr>
        <w:t xml:space="preserve"> Fields, </w:t>
      </w:r>
      <w:r>
        <w:rPr>
          <w:rFonts w:ascii="Arial" w:hAnsi="Arial" w:cs="Arial"/>
          <w:lang w:val="en-GB"/>
        </w:rPr>
        <w:t>of Egg Lane Hixon, Stafford</w:t>
      </w:r>
      <w:r>
        <w:rPr>
          <w:rFonts w:ascii="Arial" w:hAnsi="Arial" w:cs="Arial"/>
          <w:b/>
          <w:lang w:val="en-GB"/>
        </w:rPr>
        <w:t xml:space="preserve"> </w:t>
      </w:r>
      <w:r w:rsidRPr="007A1F19">
        <w:rPr>
          <w:rFonts w:ascii="Arial" w:hAnsi="Arial" w:cs="Arial"/>
          <w:lang w:val="en-GB"/>
        </w:rPr>
        <w:t>and its</w:t>
      </w:r>
      <w:r>
        <w:rPr>
          <w:rFonts w:ascii="Arial" w:hAnsi="Arial" w:cs="Arial"/>
          <w:lang w:val="en-GB"/>
        </w:rPr>
        <w:t xml:space="preserve"> successors, (hereinafter called ‘the Association’) of the other part.</w:t>
      </w:r>
    </w:p>
    <w:p w:rsidR="00B9161E" w:rsidRDefault="00B9161E" w:rsidP="00B9161E">
      <w:pPr>
        <w:ind w:left="-900" w:right="-720"/>
        <w:rPr>
          <w:rFonts w:ascii="Arial" w:hAnsi="Arial" w:cs="Arial"/>
          <w:lang w:val="en-GB"/>
        </w:rPr>
      </w:pPr>
    </w:p>
    <w:p w:rsidR="00B9161E" w:rsidRPr="00B9161E" w:rsidRDefault="00B9161E" w:rsidP="00B9161E">
      <w:pPr>
        <w:ind w:left="-90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ADDENDUM made ………Day of ….…………………… Two thousand and……………….</w:t>
      </w:r>
    </w:p>
    <w:p w:rsidR="00B9161E" w:rsidRDefault="00B9161E" w:rsidP="00B9161E">
      <w:pPr>
        <w:pStyle w:val="ListParagraph"/>
        <w:ind w:left="-540" w:right="-720"/>
        <w:rPr>
          <w:rFonts w:ascii="Arial" w:hAnsi="Arial" w:cs="Arial"/>
          <w:lang w:val="en-GB"/>
        </w:rPr>
      </w:pPr>
    </w:p>
    <w:p w:rsidR="00B9161E" w:rsidRDefault="00B9161E" w:rsidP="00B9161E">
      <w:pPr>
        <w:pStyle w:val="ListParagraph"/>
        <w:ind w:left="-540" w:right="-720"/>
        <w:rPr>
          <w:rFonts w:ascii="Arial" w:hAnsi="Arial" w:cs="Arial"/>
          <w:lang w:val="en-GB"/>
        </w:rPr>
      </w:pPr>
    </w:p>
    <w:p w:rsidR="00B9161E" w:rsidRDefault="00B9161E" w:rsidP="00B9161E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lang w:val="en-GB"/>
        </w:rPr>
      </w:pPr>
      <w:r w:rsidRPr="00B9161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Amend paragraph 6 to read:</w:t>
      </w:r>
    </w:p>
    <w:p w:rsidR="00B9161E" w:rsidRPr="00B9161E" w:rsidRDefault="00B9161E" w:rsidP="00B9161E">
      <w:pPr>
        <w:pStyle w:val="ListParagraph"/>
        <w:ind w:left="-540" w:right="-720"/>
        <w:rPr>
          <w:rFonts w:ascii="Arial" w:hAnsi="Arial" w:cs="Arial"/>
          <w:lang w:val="en-GB"/>
        </w:rPr>
      </w:pPr>
      <w:r w:rsidRPr="00B9161E">
        <w:rPr>
          <w:rFonts w:ascii="Arial" w:hAnsi="Arial" w:cs="Arial"/>
          <w:lang w:val="en-GB"/>
        </w:rPr>
        <w:t xml:space="preserve">The Council will </w:t>
      </w:r>
      <w:r>
        <w:rPr>
          <w:rFonts w:ascii="Arial" w:hAnsi="Arial" w:cs="Arial"/>
          <w:lang w:val="en-GB"/>
        </w:rPr>
        <w:t>pay</w:t>
      </w:r>
      <w:r w:rsidRPr="00B9161E">
        <w:rPr>
          <w:rFonts w:ascii="Arial" w:hAnsi="Arial" w:cs="Arial"/>
          <w:lang w:val="en-GB"/>
        </w:rPr>
        <w:t xml:space="preserve"> the Water Utilities provider’s fees and rental charges for the parcel of land as mentioned in this Agreement</w:t>
      </w:r>
      <w:r>
        <w:rPr>
          <w:rFonts w:ascii="Arial" w:hAnsi="Arial" w:cs="Arial"/>
          <w:lang w:val="en-GB"/>
        </w:rPr>
        <w:t xml:space="preserve"> to the Landowner, upon receipt of details of the charges from the Landowner. </w:t>
      </w:r>
      <w:r w:rsidRPr="00B9161E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 xml:space="preserve">The Council will invoice the Association for the same amount.  </w:t>
      </w:r>
      <w:r w:rsidRPr="00B9161E">
        <w:rPr>
          <w:rFonts w:ascii="Arial" w:hAnsi="Arial" w:cs="Arial"/>
          <w:lang w:val="en-GB"/>
        </w:rPr>
        <w:t>Payment to the Council from the Association will be in arrears and paid on an annual basis.</w:t>
      </w:r>
    </w:p>
    <w:p w:rsidR="00B9161E" w:rsidRDefault="00B9161E" w:rsidP="00B9161E">
      <w:pPr>
        <w:ind w:left="-900" w:right="-720"/>
        <w:rPr>
          <w:rFonts w:ascii="Arial" w:hAnsi="Arial" w:cs="Arial"/>
          <w:lang w:val="en-GB"/>
        </w:rPr>
      </w:pPr>
    </w:p>
    <w:p w:rsidR="00B9161E" w:rsidRDefault="00B9161E" w:rsidP="00B9161E">
      <w:pPr>
        <w:ind w:left="-900" w:right="-720"/>
        <w:rPr>
          <w:rFonts w:ascii="Arial" w:hAnsi="Arial" w:cs="Arial"/>
          <w:lang w:val="en-GB"/>
        </w:rPr>
      </w:pPr>
    </w:p>
    <w:p w:rsidR="00B9161E" w:rsidRDefault="00B9161E" w:rsidP="00B9161E">
      <w:pPr>
        <w:ind w:left="-900" w:right="-72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agreed by the Council and the Association.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and on behalf of the Council;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                   ………………………………..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Block Capitals       . ……………………………….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Position                 . ………………………………..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and on behalf of the Association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                   ………………………………..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Block Capitals       . ……………………………….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Position                 . ………………………………..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WITNESS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                   ………………………………..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Block Capitals       . ……………………………….</w:t>
      </w: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</w:p>
    <w:p w:rsidR="00B9161E" w:rsidRDefault="00B9161E" w:rsidP="00B9161E">
      <w:pPr>
        <w:ind w:left="-540" w:right="-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Position                 . ………………………………..</w:t>
      </w:r>
    </w:p>
    <w:p w:rsidR="00B9161E" w:rsidRDefault="00B9161E" w:rsidP="00B9161E">
      <w:pPr>
        <w:ind w:left="-900" w:right="-720"/>
        <w:rPr>
          <w:rFonts w:ascii="Arial" w:hAnsi="Arial" w:cs="Arial"/>
          <w:lang w:val="en-GB"/>
        </w:rPr>
      </w:pPr>
    </w:p>
    <w:p w:rsidR="00B9161E" w:rsidRDefault="00B9161E" w:rsidP="00B9161E">
      <w:pPr>
        <w:ind w:left="-142"/>
      </w:pPr>
    </w:p>
    <w:sectPr w:rsidR="00B9161E" w:rsidSect="00E1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C0A"/>
    <w:multiLevelType w:val="hybridMultilevel"/>
    <w:tmpl w:val="2DD83826"/>
    <w:lvl w:ilvl="0" w:tplc="621EA95E">
      <w:start w:val="5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40455F57"/>
    <w:multiLevelType w:val="hybridMultilevel"/>
    <w:tmpl w:val="AB58C5EA"/>
    <w:lvl w:ilvl="0" w:tplc="1CB21A42">
      <w:start w:val="6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21E"/>
    <w:rsid w:val="001270D4"/>
    <w:rsid w:val="00184063"/>
    <w:rsid w:val="00276782"/>
    <w:rsid w:val="0033705E"/>
    <w:rsid w:val="007B51F0"/>
    <w:rsid w:val="00942BB8"/>
    <w:rsid w:val="00B9161E"/>
    <w:rsid w:val="00C30946"/>
    <w:rsid w:val="00D811C5"/>
    <w:rsid w:val="00D969CE"/>
    <w:rsid w:val="00DD649F"/>
    <w:rsid w:val="00E13981"/>
    <w:rsid w:val="00E21DAF"/>
    <w:rsid w:val="00F1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Gills</dc:creator>
  <cp:lastModifiedBy>Nick Gill</cp:lastModifiedBy>
  <cp:revision>4</cp:revision>
  <cp:lastPrinted>2017-04-13T13:55:00Z</cp:lastPrinted>
  <dcterms:created xsi:type="dcterms:W3CDTF">2013-12-17T10:59:00Z</dcterms:created>
  <dcterms:modified xsi:type="dcterms:W3CDTF">2017-04-13T13:58:00Z</dcterms:modified>
</cp:coreProperties>
</file>